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BD1" w:rsidRPr="00FF6A3D" w:rsidRDefault="00FF6A3D" w:rsidP="00FF6A3D">
      <w:pPr>
        <w:jc w:val="center"/>
        <w:rPr>
          <w:sz w:val="32"/>
          <w:szCs w:val="32"/>
        </w:rPr>
      </w:pPr>
      <w:r w:rsidRPr="00FF6A3D">
        <w:rPr>
          <w:sz w:val="32"/>
          <w:szCs w:val="32"/>
        </w:rPr>
        <w:t>Информация о тарифе на транспортировку холодной воды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ОАО «Аэропорт Ростов-на-Дону»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ИНН</w:t>
            </w: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6166011054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КПП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616601001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344009, г. Ростов-на-Дону, пр. Шолохова 270/1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  <w:p w:rsidR="00FF6A3D" w:rsidRPr="008C2AE6" w:rsidRDefault="00FF6A3D" w:rsidP="00FF6A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Региональная служба по тарифа</w:t>
            </w:r>
            <w:r w:rsidR="008C2AE6" w:rsidRPr="008C2AE6">
              <w:rPr>
                <w:sz w:val="28"/>
                <w:szCs w:val="28"/>
              </w:rPr>
              <w:t>м</w:t>
            </w:r>
            <w:r w:rsidRPr="008C2AE6">
              <w:rPr>
                <w:sz w:val="28"/>
                <w:szCs w:val="28"/>
              </w:rPr>
              <w:t xml:space="preserve"> РО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8C3AA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Постановление РСТ №73/70 от 19.12.2016 «О корректировке долгосрочных тарифов в сфере холодного водоснабжения и водоотведения ОАО «Аэропорт Ростов-на-Дону» на 2017 г.»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8C3AA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Величина установленного тарифа на транспортировку воды</w:t>
            </w:r>
            <w:r w:rsidR="00C14E31">
              <w:rPr>
                <w:sz w:val="28"/>
                <w:szCs w:val="28"/>
              </w:rPr>
              <w:t>, руб./куб. м.</w:t>
            </w:r>
            <w:bookmarkStart w:id="0" w:name="_GoBack"/>
            <w:bookmarkEnd w:id="0"/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21,67 руб. без НДС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6D051C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Срок действия установленного тарифа на транспортировку воды</w:t>
            </w:r>
          </w:p>
        </w:tc>
        <w:tc>
          <w:tcPr>
            <w:tcW w:w="4786" w:type="dxa"/>
          </w:tcPr>
          <w:p w:rsidR="00FF6A3D" w:rsidRPr="008C2AE6" w:rsidRDefault="008C2AE6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01.01.2017-31.12.2017</w:t>
            </w:r>
          </w:p>
        </w:tc>
      </w:tr>
      <w:tr w:rsidR="00FF6A3D" w:rsidTr="00FF6A3D">
        <w:tc>
          <w:tcPr>
            <w:tcW w:w="4785" w:type="dxa"/>
          </w:tcPr>
          <w:p w:rsidR="00FF6A3D" w:rsidRPr="008C2AE6" w:rsidRDefault="00FF6A3D" w:rsidP="00FF6A3D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Источник официального опубликования решения об установлении тарифа на транспортировку воды</w:t>
            </w:r>
          </w:p>
          <w:p w:rsidR="00FF6A3D" w:rsidRPr="008C2AE6" w:rsidRDefault="00FF6A3D" w:rsidP="00FF6A3D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F6A3D" w:rsidRPr="008C2AE6" w:rsidRDefault="008C2AE6" w:rsidP="008C2AE6">
            <w:pPr>
              <w:rPr>
                <w:sz w:val="28"/>
                <w:szCs w:val="28"/>
              </w:rPr>
            </w:pPr>
            <w:r w:rsidRPr="008C2AE6">
              <w:rPr>
                <w:sz w:val="28"/>
                <w:szCs w:val="28"/>
              </w:rPr>
              <w:t>официальный сайт Региональной службы по тарифам Ростовской области http://rst.donland.ru</w:t>
            </w:r>
          </w:p>
        </w:tc>
      </w:tr>
    </w:tbl>
    <w:p w:rsidR="00FF6A3D" w:rsidRPr="00FF6A3D" w:rsidRDefault="00FF6A3D" w:rsidP="00FF6A3D"/>
    <w:sectPr w:rsidR="00FF6A3D" w:rsidRPr="00FF6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D"/>
    <w:rsid w:val="008C2AE6"/>
    <w:rsid w:val="00C14E31"/>
    <w:rsid w:val="00DE0BD1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Нельская Елена Анатольевна</dc:creator>
  <cp:lastModifiedBy>Нельская Елена Анатольевна</cp:lastModifiedBy>
  <cp:revision>2</cp:revision>
  <dcterms:created xsi:type="dcterms:W3CDTF">2017-01-23T12:43:00Z</dcterms:created>
  <dcterms:modified xsi:type="dcterms:W3CDTF">2017-01-23T13:15:00Z</dcterms:modified>
</cp:coreProperties>
</file>